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40"/>
        <w:jc w:val="center"/>
      </w:pPr>
      <w:r>
        <w:rPr>
          <w:b/>
          <w:i w:val="0"/>
          <w:color w:val="1F4E79"/>
          <w:sz w:val="36"/>
        </w:rPr>
        <w:t>Exit Ticket</w:t>
      </w:r>
    </w:p>
    <w:p>
      <w:pPr>
        <w:spacing w:after="40"/>
        <w:jc w:val="center"/>
      </w:pPr>
      <w:r>
        <w:rPr>
          <w:b/>
          <w:i w:val="0"/>
          <w:sz w:val="26"/>
        </w:rPr>
        <w:t>Lesson 4: Standing Up - Rights and Responses to Discrimination</w:t>
      </w:r>
    </w:p>
    <w:p>
      <w:pPr>
        <w:spacing w:after="200"/>
        <w:jc w:val="center"/>
      </w:pPr>
      <w:r>
        <w:rPr>
          <w:b w:val="0"/>
          <w:i/>
          <w:sz w:val="20"/>
        </w:rPr>
        <w:t>5/6 Social Studies  -  Unfair by Law</w:t>
      </w:r>
    </w:p>
    <w:p>
      <w:pPr>
        <w:spacing w:after="240"/>
      </w:pPr>
      <w:r>
        <w:rPr>
          <w:b w:val="0"/>
          <w:i w:val="0"/>
          <w:sz w:val="22"/>
        </w:rPr>
        <w:t>Name: ______________________________          Date: ________________</w:t>
      </w:r>
    </w:p>
    <w:p>
      <w:pPr>
        <w:spacing w:after="80"/>
      </w:pPr>
      <w:r>
        <w:rPr>
          <w:b/>
          <w:i w:val="0"/>
          <w:sz w:val="22"/>
        </w:rPr>
        <w:t>1.  Name one response to discrimination in Canada (an apology, a law, or a person).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2.  What was one way people were treated unfairly, and how was it made more fair?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3.  Is an apology enough? Give your judgment and one reason.</w:t>
      </w:r>
    </w:p>
    <w:p>
      <w:pPr>
        <w:spacing w:after="80"/>
      </w:pPr>
      <w:r>
        <w:rPr>
          <w:b w:val="0"/>
          <w:i/>
          <w:sz w:val="18"/>
        </w:rPr>
        <w:t>(Grade 6 / challenge)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120"/>
      </w:pPr>
      <w:r>
        <w:rPr>
          <w:b w:val="0"/>
          <w:i w:val="0"/>
          <w:color w:val="999999"/>
          <w:sz w:val="22"/>
        </w:rPr>
        <w:t>__________________________________________________________________________________</w:t>
      </w:r>
    </w:p>
    <w:p>
      <w:pPr>
        <w:spacing w:after="80"/>
      </w:pPr>
      <w:r>
        <w:rPr>
          <w:b/>
          <w:i w:val="0"/>
          <w:sz w:val="22"/>
        </w:rPr>
        <w:t>Self-check:  Today I can name responses to discrimination and make an ethical judgment.</w:t>
      </w:r>
    </w:p>
    <w:p>
      <w:pPr>
        <w:spacing w:after="40"/>
      </w:pPr>
      <w:r>
        <w:rPr>
          <w:b w:val="0"/>
          <w:i w:val="0"/>
          <w:sz w:val="22"/>
        </w:rPr>
        <w:t>[  ] Yes, on my own      [  ] Getting there      [  ] I need more help</w:t>
      </w:r>
    </w:p>
    <w:sectPr w:rsidR="00FC693F" w:rsidRPr="0006063C" w:rsidSect="00034616"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00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